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714E3C" w:rsidR="00714E3C" w:rsidP="01EBC039" w:rsidRDefault="00714E3C" w14:paraId="4846E418" wp14:textId="7A1D133C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  <w:color w:val="5B9AD5"/>
          <w:sz w:val="28"/>
          <w:szCs w:val="28"/>
        </w:rPr>
      </w:pPr>
      <w:r w:rsidRPr="01EBC039" w:rsidR="01EBC039">
        <w:rPr>
          <w:rFonts w:ascii="Arial" w:hAnsi="Arial" w:cs="Arial"/>
          <w:color w:val="5B9AD5"/>
          <w:sz w:val="28"/>
          <w:szCs w:val="28"/>
        </w:rPr>
        <w:t xml:space="preserve">Reconocimiento </w:t>
      </w:r>
      <w:r w:rsidRPr="01EBC039" w:rsidR="01EBC039">
        <w:rPr>
          <w:rFonts w:ascii="Arial" w:hAnsi="Arial" w:cs="Arial"/>
          <w:color w:val="5B9AD5"/>
          <w:sz w:val="28"/>
          <w:szCs w:val="28"/>
        </w:rPr>
        <w:t xml:space="preserve">R </w:t>
      </w:r>
      <w:r w:rsidRPr="01EBC039" w:rsidR="01EBC039">
        <w:rPr>
          <w:rFonts w:ascii="Arial" w:hAnsi="Arial" w:cs="Arial"/>
          <w:color w:val="5B9AD5"/>
          <w:sz w:val="28"/>
          <w:szCs w:val="28"/>
        </w:rPr>
        <w:t>CAI</w:t>
      </w:r>
      <w:r w:rsidRPr="01EBC039" w:rsidR="01EBC039">
        <w:rPr>
          <w:rFonts w:ascii="Arial" w:hAnsi="Arial" w:cs="Arial"/>
          <w:color w:val="5B9AD5"/>
          <w:sz w:val="28"/>
          <w:szCs w:val="28"/>
        </w:rPr>
        <w:t>-II</w:t>
      </w:r>
    </w:p>
    <w:p xmlns:wp14="http://schemas.microsoft.com/office/word/2010/wordml" w:rsidRPr="0078582A" w:rsidR="00714E3C" w:rsidP="01EBC039" w:rsidRDefault="00714E3C" w14:paraId="514474FE" wp14:textId="481BC8DB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</w:rPr>
      </w:pPr>
      <w:r w:rsidRPr="01EBC039" w:rsidR="01EBC039">
        <w:rPr>
          <w:rFonts w:ascii="Arial" w:hAnsi="Arial" w:cs="Arial"/>
        </w:rPr>
        <w:t>El proceso que lleva al R</w:t>
      </w:r>
      <w:r w:rsidRPr="01EBC039" w:rsidR="01EBC039">
        <w:rPr>
          <w:rFonts w:ascii="Arial" w:hAnsi="Arial" w:cs="Arial"/>
        </w:rPr>
        <w:t xml:space="preserve"> </w:t>
      </w:r>
      <w:r w:rsidRPr="01EBC039" w:rsidR="01EBC039">
        <w:rPr>
          <w:rFonts w:ascii="Arial" w:hAnsi="Arial" w:cs="Arial"/>
        </w:rPr>
        <w:t>CAI</w:t>
      </w:r>
      <w:r w:rsidRPr="01EBC039" w:rsidR="01EBC039">
        <w:rPr>
          <w:rFonts w:ascii="Arial" w:hAnsi="Arial" w:cs="Arial"/>
        </w:rPr>
        <w:t xml:space="preserve">-II </w:t>
      </w:r>
      <w:r w:rsidRPr="01EBC039" w:rsidR="01EBC039">
        <w:rPr>
          <w:rFonts w:ascii="Arial" w:hAnsi="Arial" w:cs="Arial"/>
        </w:rPr>
        <w:t xml:space="preserve">alude a un ciclo </w:t>
      </w:r>
      <w:r w:rsidRPr="01EBC039" w:rsidR="01EBC039">
        <w:rPr>
          <w:rFonts w:ascii="Arial" w:hAnsi="Arial" w:cs="Arial"/>
        </w:rPr>
        <w:t xml:space="preserve">en el tiempo </w:t>
      </w:r>
      <w:r w:rsidRPr="01EBC039" w:rsidR="01EBC039">
        <w:rPr>
          <w:rFonts w:ascii="Arial" w:hAnsi="Arial" w:cs="Arial"/>
        </w:rPr>
        <w:t>que se apoya en un renovado compromiso de las municipalidades con la protección integral de los derechos de la niñez y la adolescencia en su cantón.</w:t>
      </w:r>
    </w:p>
    <w:p xmlns:wp14="http://schemas.microsoft.com/office/word/2010/wordml" w:rsidRPr="0078582A" w:rsidR="00714E3C" w:rsidP="00714E3C" w:rsidRDefault="00714E3C" w14:paraId="2EB67442" wp14:textId="77777777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</w:rPr>
      </w:pPr>
      <w:r w:rsidRPr="0078582A">
        <w:rPr>
          <w:rFonts w:ascii="Arial" w:hAnsi="Arial" w:cs="Arial"/>
        </w:rPr>
        <w:t>Este proceso supone algunos pasos:</w:t>
      </w:r>
    </w:p>
    <w:p xmlns:wp14="http://schemas.microsoft.com/office/word/2010/wordml" w:rsidRPr="0078582A" w:rsidR="00714E3C" w:rsidP="00714E3C" w:rsidRDefault="00714E3C" w14:paraId="035797F2" wp14:textId="77777777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Definición de las problemáticas que afectan a los niños, niñas y adolescentes en el cantón. Ésta debe hacerse con la participación sustantiva de niños, niñas y adolescentes.</w:t>
      </w:r>
    </w:p>
    <w:p xmlns:wp14="http://schemas.microsoft.com/office/word/2010/wordml" w:rsidRPr="0078582A" w:rsidR="00714E3C" w:rsidP="00714E3C" w:rsidRDefault="00714E3C" w14:paraId="04EB6429" wp14:textId="77777777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 xml:space="preserve">Conceptualización de las problemáticas para vincularlas con el marco de protección de derechos de la infancia y adolescencia, desde una perspectiva de prevención. </w:t>
      </w:r>
    </w:p>
    <w:p xmlns:wp14="http://schemas.microsoft.com/office/word/2010/wordml" w:rsidRPr="0078582A" w:rsidR="00714E3C" w:rsidP="00714E3C" w:rsidRDefault="00714E3C" w14:paraId="57C2698F" wp14:textId="77777777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Elaboración de una línea de base sobre la materia.</w:t>
      </w:r>
    </w:p>
    <w:p xmlns:wp14="http://schemas.microsoft.com/office/word/2010/wordml" w:rsidRPr="0078582A" w:rsidR="00714E3C" w:rsidP="00714E3C" w:rsidRDefault="00714E3C" w14:paraId="138EFF85" wp14:textId="77777777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Diseño de indicadores de bienestar de los niños, niñas y adolescentes, en consideración de los alcances de la labor municipal.</w:t>
      </w:r>
    </w:p>
    <w:p xmlns:wp14="http://schemas.microsoft.com/office/word/2010/wordml" w:rsidRPr="0078582A" w:rsidR="00714E3C" w:rsidP="00714E3C" w:rsidRDefault="00714E3C" w14:paraId="64655573" wp14:textId="77777777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Elaboración de un plan de acción para alcanzar los resultados esperados.</w:t>
      </w:r>
    </w:p>
    <w:p xmlns:wp14="http://schemas.microsoft.com/office/word/2010/wordml" w:rsidR="00714E3C" w:rsidP="00714E3C" w:rsidRDefault="00714E3C" w14:paraId="21684440" wp14:textId="77777777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14E3C">
        <w:rPr>
          <w:rFonts w:ascii="Arial" w:hAnsi="Arial" w:cs="Arial"/>
          <w:sz w:val="22"/>
          <w:lang w:val="es-CR"/>
        </w:rPr>
        <w:t>Preparación de un informe sobre la aplicación de los indicadores de bienestar de los niños, niñas y adolescentes en el cantón.</w:t>
      </w:r>
    </w:p>
    <w:p xmlns:wp14="http://schemas.microsoft.com/office/word/2010/wordml" w:rsidRPr="0078582A" w:rsidR="00414133" w:rsidP="2A8F902F" w:rsidRDefault="00414133" w14:paraId="2CB84970" wp14:textId="30048CC8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</w:rPr>
      </w:pPr>
      <w:r w:rsidRPr="2A8F902F" w:rsidR="2A8F902F">
        <w:rPr>
          <w:rFonts w:ascii="Arial" w:hAnsi="Arial" w:cs="Arial"/>
        </w:rPr>
        <w:t xml:space="preserve">El </w:t>
      </w:r>
      <w:r w:rsidRPr="2A8F902F" w:rsidR="2A8F902F">
        <w:rPr>
          <w:rFonts w:ascii="Arial" w:hAnsi="Arial" w:cs="Arial"/>
        </w:rPr>
        <w:t xml:space="preserve">R </w:t>
      </w:r>
      <w:r w:rsidRPr="2A8F902F" w:rsidR="2A8F902F">
        <w:rPr>
          <w:rFonts w:ascii="Arial" w:hAnsi="Arial" w:cs="Arial"/>
        </w:rPr>
        <w:t>CAI II cuenta con una sola categoría para la acreditación, que puede darse con cinco distintas menciones. La categoría única es: Promoción del bienestar de la infancia y la adolescencia. Las menciones dependen del trabajo que el municipio haya decidido llevar adelante, pues podrá escoger entre varias opciones.</w:t>
      </w:r>
    </w:p>
    <w:p xmlns:wp14="http://schemas.microsoft.com/office/word/2010/wordml" w:rsidRPr="0078582A" w:rsidR="00414133" w:rsidP="00414133" w:rsidRDefault="00414133" w14:paraId="7D72733E" wp14:textId="77777777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</w:rPr>
      </w:pPr>
      <w:r w:rsidRPr="0078582A">
        <w:rPr>
          <w:rFonts w:ascii="Arial" w:hAnsi="Arial" w:cs="Arial"/>
        </w:rPr>
        <w:t>Las menciones son:</w:t>
      </w:r>
    </w:p>
    <w:p xmlns:wp14="http://schemas.microsoft.com/office/word/2010/wordml" w:rsidRPr="0078582A" w:rsidR="00414133" w:rsidP="01EBC039" w:rsidRDefault="00414133" w14:paraId="0ABAA3C3" wp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</w:rPr>
      </w:pPr>
      <w:r w:rsidRPr="01EBC039" w:rsidR="01EBC039">
        <w:rPr>
          <w:rFonts w:ascii="Arial" w:hAnsi="Arial" w:cs="Arial"/>
        </w:rPr>
        <w:t>Énfasis en el derecho a la educación, a nivel cantonal.</w:t>
      </w:r>
    </w:p>
    <w:p xmlns:wp14="http://schemas.microsoft.com/office/word/2010/wordml" w:rsidRPr="0078582A" w:rsidR="00414133" w:rsidP="01EBC039" w:rsidRDefault="00414133" w14:paraId="5B42524D" wp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</w:rPr>
      </w:pPr>
      <w:r w:rsidRPr="01EBC039" w:rsidR="01EBC039">
        <w:rPr>
          <w:rFonts w:ascii="Arial" w:hAnsi="Arial" w:cs="Arial"/>
        </w:rPr>
        <w:t>Énfasis en el derecho a la salud integral, a nivel cantonal.</w:t>
      </w:r>
    </w:p>
    <w:p xmlns:wp14="http://schemas.microsoft.com/office/word/2010/wordml" w:rsidRPr="0078582A" w:rsidR="00414133" w:rsidP="01EBC039" w:rsidRDefault="00414133" w14:paraId="2023BE8A" wp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</w:rPr>
      </w:pPr>
      <w:r w:rsidRPr="01EBC039" w:rsidR="01EBC039">
        <w:rPr>
          <w:rFonts w:ascii="Arial" w:hAnsi="Arial" w:cs="Arial"/>
        </w:rPr>
        <w:t>Énfasis en el</w:t>
      </w:r>
      <w:r w:rsidRPr="01EBC039" w:rsidR="01EBC039">
        <w:rPr>
          <w:rFonts w:ascii="Arial" w:hAnsi="Arial" w:cs="Arial"/>
        </w:rPr>
        <w:t xml:space="preserve"> derecho a la cultura, el juego, deporte y</w:t>
      </w:r>
      <w:r w:rsidRPr="01EBC039" w:rsidR="01EBC039">
        <w:rPr>
          <w:rFonts w:ascii="Arial" w:hAnsi="Arial" w:cs="Arial"/>
        </w:rPr>
        <w:t xml:space="preserve"> recreación, a nivel cantonal.</w:t>
      </w:r>
    </w:p>
    <w:p xmlns:wp14="http://schemas.microsoft.com/office/word/2010/wordml" w:rsidRPr="0078582A" w:rsidR="00414133" w:rsidP="01EBC039" w:rsidRDefault="00414133" w14:paraId="6B78CB6E" wp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</w:rPr>
      </w:pPr>
      <w:r w:rsidRPr="01EBC039" w:rsidR="01EBC039">
        <w:rPr>
          <w:rFonts w:ascii="Arial" w:hAnsi="Arial" w:cs="Arial"/>
        </w:rPr>
        <w:t>Énfasis en el derecho al desarrollo</w:t>
      </w:r>
      <w:r w:rsidRPr="01EBC039" w:rsidR="01EBC039">
        <w:rPr>
          <w:rFonts w:ascii="Arial" w:hAnsi="Arial" w:cs="Arial"/>
        </w:rPr>
        <w:t xml:space="preserve"> integral</w:t>
      </w:r>
      <w:r w:rsidRPr="01EBC039" w:rsidR="01EBC039">
        <w:rPr>
          <w:rFonts w:ascii="Arial" w:hAnsi="Arial" w:cs="Arial"/>
        </w:rPr>
        <w:t>, a nivel cantonal.</w:t>
      </w:r>
    </w:p>
    <w:p w:rsidR="01EBC039" w:rsidP="01EBC039" w:rsidRDefault="01EBC039" w14:paraId="0EE2232E" w14:textId="3424CB69">
      <w:pPr>
        <w:spacing w:before="120" w:line="380" w:lineRule="exact"/>
        <w:jc w:val="both"/>
        <w:rPr>
          <w:rFonts w:ascii="Arial" w:hAnsi="Arial" w:cs="Arial"/>
        </w:rPr>
      </w:pPr>
      <w:r w:rsidRPr="01EBC039" w:rsidR="01EBC039">
        <w:rPr>
          <w:rFonts w:ascii="Arial" w:hAnsi="Arial" w:cs="Arial"/>
        </w:rPr>
        <w:t>El objetivo general R</w:t>
      </w:r>
      <w:r w:rsidRPr="01EBC039" w:rsidR="01EBC039">
        <w:rPr>
          <w:rFonts w:ascii="Arial" w:hAnsi="Arial" w:cs="Arial"/>
        </w:rPr>
        <w:t xml:space="preserve"> </w:t>
      </w:r>
      <w:r w:rsidRPr="01EBC039" w:rsidR="01EBC039">
        <w:rPr>
          <w:rFonts w:ascii="Arial" w:hAnsi="Arial" w:cs="Arial"/>
        </w:rPr>
        <w:t>CAI</w:t>
      </w:r>
      <w:r w:rsidRPr="01EBC039" w:rsidR="01EBC039">
        <w:rPr>
          <w:rFonts w:ascii="Arial" w:hAnsi="Arial" w:cs="Arial"/>
        </w:rPr>
        <w:t>-II</w:t>
      </w:r>
      <w:r w:rsidRPr="01EBC039" w:rsidR="01EBC039">
        <w:rPr>
          <w:rFonts w:ascii="Arial" w:hAnsi="Arial" w:cs="Arial"/>
        </w:rPr>
        <w:t xml:space="preserve"> es dar continuidad a la estrategia para la adopción, en el plano local, de acciones políticas, técnicas, administrativas y financieras que garanticen el pleno ejercicio de los derechos de los niños, niñas y adolescentes. </w:t>
      </w:r>
    </w:p>
    <w:p w:rsidR="01EBC039" w:rsidP="01EBC039" w:rsidRDefault="01EBC039" w14:paraId="20FA1144">
      <w:pPr>
        <w:spacing w:before="120" w:line="380" w:lineRule="exact"/>
        <w:jc w:val="both"/>
        <w:rPr>
          <w:rFonts w:ascii="Arial" w:hAnsi="Arial" w:cs="Arial"/>
        </w:rPr>
      </w:pPr>
      <w:r w:rsidRPr="01EBC039" w:rsidR="01EBC039">
        <w:rPr>
          <w:rFonts w:ascii="Arial" w:hAnsi="Arial" w:cs="Arial"/>
        </w:rPr>
        <w:t>Los objetivos específicos son:</w:t>
      </w:r>
    </w:p>
    <w:p w:rsidR="01EBC039" w:rsidP="01EBC039" w:rsidRDefault="01EBC039" w14:paraId="423965AA">
      <w:pPr>
        <w:pStyle w:val="NormalWeb"/>
        <w:numPr>
          <w:ilvl w:val="0"/>
          <w:numId w:val="1"/>
        </w:numPr>
        <w:spacing w:before="120" w:beforeAutospacing="off" w:after="0" w:afterAutospacing="off" w:line="380" w:lineRule="exact"/>
        <w:jc w:val="both"/>
        <w:rPr>
          <w:rFonts w:ascii="Arial" w:hAnsi="Arial" w:cs="Arial"/>
          <w:sz w:val="22"/>
          <w:szCs w:val="22"/>
          <w:lang w:val="es-CR"/>
        </w:rPr>
      </w:pPr>
      <w:r w:rsidRPr="01EBC039" w:rsidR="01EBC039">
        <w:rPr>
          <w:rFonts w:ascii="Arial" w:hAnsi="Arial" w:cs="Arial"/>
          <w:sz w:val="22"/>
          <w:szCs w:val="22"/>
          <w:lang w:val="es-CR"/>
        </w:rPr>
        <w:t>Facilitar el logro efectivo del R-CAI en su primera etapa por parte de los cantones que obtuvieron menciones de plata y bronce.</w:t>
      </w:r>
    </w:p>
    <w:p w:rsidR="01EBC039" w:rsidP="01EBC039" w:rsidRDefault="01EBC039" w14:paraId="26338CC0">
      <w:pPr>
        <w:pStyle w:val="NormalWeb"/>
        <w:numPr>
          <w:ilvl w:val="0"/>
          <w:numId w:val="1"/>
        </w:numPr>
        <w:spacing w:before="120" w:beforeAutospacing="off" w:after="0" w:afterAutospacing="off" w:line="380" w:lineRule="exact"/>
        <w:jc w:val="both"/>
        <w:rPr>
          <w:rFonts w:ascii="Arial" w:hAnsi="Arial" w:cs="Arial"/>
          <w:sz w:val="22"/>
          <w:szCs w:val="22"/>
          <w:lang w:val="es-CR"/>
        </w:rPr>
      </w:pPr>
      <w:r w:rsidRPr="01EBC039" w:rsidR="01EBC039">
        <w:rPr>
          <w:rFonts w:ascii="Arial" w:hAnsi="Arial" w:cs="Arial"/>
          <w:sz w:val="22"/>
          <w:szCs w:val="22"/>
          <w:lang w:val="es-CR"/>
        </w:rPr>
        <w:t>Propiciar la reflexión local sobre el enfoque de derechos para acercarse a las problemáticas que atañen a la niñez y adolescencia en el cantón.</w:t>
      </w:r>
    </w:p>
    <w:p w:rsidR="01EBC039" w:rsidP="01EBC039" w:rsidRDefault="01EBC039" w14:paraId="5820E244">
      <w:pPr>
        <w:pStyle w:val="NormalWeb"/>
        <w:numPr>
          <w:ilvl w:val="0"/>
          <w:numId w:val="1"/>
        </w:numPr>
        <w:spacing w:before="120" w:beforeAutospacing="off" w:after="0" w:afterAutospacing="off" w:line="380" w:lineRule="exact"/>
        <w:jc w:val="both"/>
        <w:rPr>
          <w:rFonts w:ascii="Arial" w:hAnsi="Arial" w:cs="Arial"/>
          <w:lang w:val="es-CR"/>
        </w:rPr>
      </w:pPr>
      <w:r w:rsidRPr="01EBC039" w:rsidR="01EBC039">
        <w:rPr>
          <w:rFonts w:ascii="Arial" w:hAnsi="Arial" w:cs="Arial"/>
          <w:sz w:val="22"/>
          <w:szCs w:val="22"/>
          <w:lang w:val="es-CR"/>
        </w:rPr>
        <w:t>Promover el desarrollo y uso de indicadores medibles para valorar el impacto de los procesos preventivos que se lleven adelante para la protección de los derechos de la niñez y adolescencia en el cantón.</w:t>
      </w:r>
    </w:p>
    <w:p w:rsidR="01EBC039" w:rsidP="01EBC039" w:rsidRDefault="01EBC039" w14:paraId="02BCDC9F">
      <w:pPr>
        <w:pStyle w:val="NormalWeb"/>
        <w:numPr>
          <w:ilvl w:val="0"/>
          <w:numId w:val="1"/>
        </w:numPr>
        <w:spacing w:before="120" w:beforeAutospacing="off" w:after="0" w:afterAutospacing="off" w:line="380" w:lineRule="exact"/>
        <w:jc w:val="both"/>
        <w:rPr>
          <w:rFonts w:ascii="Arial" w:hAnsi="Arial" w:cs="Arial"/>
        </w:rPr>
      </w:pPr>
      <w:r w:rsidRPr="01EBC039" w:rsidR="01EBC039">
        <w:rPr>
          <w:rFonts w:ascii="Arial" w:hAnsi="Arial" w:cs="Arial"/>
          <w:sz w:val="22"/>
          <w:szCs w:val="22"/>
          <w:lang w:val="es-CR"/>
        </w:rPr>
        <w:t>Propiciar la réplica del ciclo, construyendo sobre los resultados y valorando los impactos.</w:t>
      </w:r>
    </w:p>
    <w:p w:rsidR="01EBC039" w:rsidP="01EBC039" w:rsidRDefault="01EBC039" w14:paraId="1B52BA4C" w14:textId="5A035B49">
      <w:pPr>
        <w:pStyle w:val="Normal"/>
        <w:spacing w:before="120" w:line="380" w:lineRule="exact"/>
        <w:ind w:left="0"/>
        <w:jc w:val="both"/>
        <w:rPr>
          <w:rFonts w:ascii="Arial" w:hAnsi="Arial" w:cs="Arial"/>
        </w:rPr>
      </w:pPr>
    </w:p>
    <w:sectPr w:rsidRPr="00F113B5" w:rsidR="003C7E7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9BEF7B3"/>
    <w:multiLevelType w:val="singleLevel"/>
    <w:tmpl w:val="59BEF7B3"/>
    <w:lvl w:ilvl="0">
      <w:start w:val="1"/>
      <w:numFmt w:val="bullet"/>
      <w:lvlText w:val="‑"/>
      <w:lvlJc w:val="left"/>
      <w:pPr>
        <w:ind w:left="420" w:hanging="420"/>
      </w:pPr>
      <w:rPr>
        <w:rFonts w:hint="default" w:ascii="Times New Roman" w:hAnsi="Times New Roman" w:cs="Times New Roman"/>
      </w:rPr>
    </w:lvl>
  </w:abstractNum>
  <w:abstractNum w:abstractNumId="1" w15:restartNumberingAfterBreak="0">
    <w:nsid w:val="5A24102F"/>
    <w:multiLevelType w:val="singleLevel"/>
    <w:tmpl w:val="5A24102F"/>
    <w:lvl w:ilvl="0">
      <w:start w:val="1"/>
      <w:numFmt w:val="lowerRoman"/>
      <w:lvlText w:val="%1."/>
      <w:lvlJc w:val="left"/>
      <w:pPr>
        <w:ind w:left="425" w:hanging="425"/>
      </w:pPr>
      <w:rPr>
        <w:rFonts w:hint="default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3C"/>
    <w:rsid w:val="001C2C58"/>
    <w:rsid w:val="003C7E75"/>
    <w:rsid w:val="00414133"/>
    <w:rsid w:val="00714E3C"/>
    <w:rsid w:val="00AF2A88"/>
    <w:rsid w:val="00F113B5"/>
    <w:rsid w:val="00FF6D4C"/>
    <w:rsid w:val="01EBC039"/>
    <w:rsid w:val="2A8F9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E5BA17-CF32-46B4-986D-85F817F7BBA4}"/>
  <w14:docId w14:val="1B6CDFE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qFormat/>
    <w:rsid w:val="00714E3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Edder Araya</dc:creator>
  <keywords/>
  <dc:description/>
  <lastModifiedBy>Edder Araya</lastModifiedBy>
  <revision>7</revision>
  <dcterms:created xsi:type="dcterms:W3CDTF">2018-11-09T21:39:00.0000000Z</dcterms:created>
  <dcterms:modified xsi:type="dcterms:W3CDTF">2019-09-23T16:02:40.2213497Z</dcterms:modified>
</coreProperties>
</file>